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6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056"/>
        <w:gridCol w:w="3196"/>
        <w:gridCol w:w="3899"/>
        <w:gridCol w:w="2476"/>
        <w:gridCol w:w="3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678" w:type="dxa"/>
            <w:gridSpan w:val="6"/>
            <w:vAlign w:val="center"/>
          </w:tcPr>
          <w:p>
            <w:pPr>
              <w:spacing w:before="156" w:beforeLines="50" w:after="156" w:afterLines="50"/>
              <w:rPr>
                <w:rFonts w:hint="eastAsia" w:ascii="仿宋_GB2312" w:eastAsia="仿宋_GB2312"/>
                <w:sz w:val="36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附件：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67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黑体" w:hAnsi="黑体" w:eastAsia="黑体"/>
                <w:bCs/>
                <w:sz w:val="44"/>
                <w:szCs w:val="44"/>
              </w:rPr>
            </w:pPr>
            <w:bookmarkStart w:id="0" w:name="_GoBack"/>
            <w:r>
              <w:rPr>
                <w:rFonts w:hint="eastAsia" w:ascii="黑体" w:hAnsi="黑体" w:eastAsia="黑体"/>
                <w:bCs/>
                <w:sz w:val="36"/>
                <w:szCs w:val="36"/>
              </w:rPr>
              <w:t>2018年制造业与互联网融合发展试点示范入选项目名单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企业名称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推荐单位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申报方向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两化融合管理体系贯标（50项）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两化融合管理体系贯标（50项）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两化融合管理体系贯标（50项）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两化融合管理体系贯标（50项）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两化融合管理体系贯标（50项）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中车长春轨道客车股份有限公司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高端轨道车辆运维保障能力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吉林省工业和信息化厅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TCL集团股份有限公司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基于互联网协同平台的彩电制造与服务能力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面向新模式新业态的新型能力建设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广州白云电器设备股份有限公司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电力设备精益制造能力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上海航天设备制造总厂有限公司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航天产品装配和试验集成管控能力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上海市经济和信息化委员会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中国商用飞机有限责任公司上海飞机设计研究院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面向全球异地协同的商用飞机研发设计能力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中国商用飞机有限责任公司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中国长江电力股份有限公司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水资源流域联合优化调度能力，大型流域梯级电站群运行维护能力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中国长江三峡集团有限公司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江苏亨通光电股份有限公司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面向海外线缆业务的精益制造协同管控能力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中节能太阳能科技（镇江）有限公司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太阳能电池及组件产品的精细化生产管控能力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中国节能环保集团有限公司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北汽福田汽车股份有限公司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与面向客户售后配件服务需求的高效交付能力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重庆长安民生物流股份有限公司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汽车产业链物流一体化服务协同能力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中国兵器装备集团有限公司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中信重工机械股份有限公司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基于云平台的矿山关键装备全生命周期服务能力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中国中信集团有限公司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安徽全柴动力股份有限公司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多机型智能装配能力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宝胜集团有限公司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基于数字化工厂的特种电缆精细化生产管控能力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江苏扬子鑫福造船有限公司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大型船舶精益建造能力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卫华集团有限公司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面向集中采购的供应链协同管理能力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河南省工业和信息化委员会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南京钢铁股份有限公司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板材精益生产能力，质量管控能力，产销一体化协同能力，成本运行控制能力，高效移动办公能力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面向新模式新业态的新型能力建设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客来福家居股份有限公司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面向大规模个性化定制全屋家居产品订单流程管控能力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安徽昊方机电股份有限公司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汽车空调离合器相关的精益生产管控能力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沪东重机有限公司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海洋动力装备优化设计能力，海洋动力装备精益制造能力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中国船舶工业集团有限公司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合肥荣事达电子电器集团有限公司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与智能家居相关的双创平台应用与服务能力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面向新模式新业态的新型能力建设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福建百宏聚纤科技实业有限公司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基于工业互联网的聚酯纤维智能生产与运营管理能力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福建省经济和信息化委员会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武汉高德红外股份有限公司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基于研制平台的红外装备研发、工艺、生产一体化管控能力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湖北省经济和信息化委员会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航天精工股份有限公司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航空航天中高端坚固连接件数字化试验检测能力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天津市工业和信息化委员会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洽洽食品股份有限公司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基于市场需求的快速响应能力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杭州老板电器股份有限公司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厨房电器数字化智能制造能力，平台化营销服务能力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天润曲轴股份有限公司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基于精细化生产的制造管控能力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山东省经济和信息化委员会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广东溢达纺织有限公司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绿色、智能协同的纯棉针织纺织品生产管控能力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连云港中复连众复合材料集团有限公司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风电叶片精准制造管控能力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福建福日电子股份有限公司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基于数据分析的精准决策支持能力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福建省经济和信息化委员会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福建锦江科技有限公司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产供销一体化协同管控能力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福建省经济和信息化委员会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抚顺新钢铁有限责任公司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基于互联网的网络营销能力，能源成本管控能力，物资远程智能计量能力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辽宁省工业和信息化委员会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中国航发贵州黎阳航空动力有限公司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发动机协同制造与资源管理能力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贵州省经济和信息化委员会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重庆齿轮箱有限责任公司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供应链协同管理能力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中国船舶重工集团有限公司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宜宾天原集团股份有限公司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财务业务一体化管控能力，销售订单的快速响应能力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四川省经济和信息化委员会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shd w:val="clear" w:color="auto" w:fill="auto"/>
              </w:rPr>
              <w:t>中钢集团邢台机械轧辊有限公司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shd w:val="clear" w:color="auto" w:fill="auto"/>
              </w:rPr>
              <w:t>基于产品精益化生产的降本增效能力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shd w:val="clear" w:color="auto" w:fill="auto"/>
              </w:rPr>
              <w:t>河北省工业和信息化厅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shd w:val="clear" w:color="auto" w:fill="auto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冀凯河北机电科技有限公司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基于计划体系和账户体系优化的智能管理能力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河北省工业和信息化厅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广州市昊志机电股份有限公司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电主轴制造全流程的精细化技术管理能力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横店集团东磁股份有限公司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一体化采购能力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江苏万邦生化医药集团有限责任公司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胰岛素产品的生产过程精细化管控能力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天方茶业股份有限公司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茶产业物联网远程管理服务能力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面向新模式新业态的新型能力建设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同福集团股份有限公司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市场快速响应能力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深圳怡化电脑股份有限公司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智能化售后服务运营支持能力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吉林亚泰（集团）股份有限公司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招标、采购集约化管理能力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吉林省工业和信息化厅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湖北周黑鸭企业发展有限公司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熟卤制品质量控制与质量追溯能力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湖北省经济和信息化委员会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国网青海省电力公司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基于绿能互联平台的一体化能源互联网生态体系管控能力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青海省经济和信息化委员会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面向新模式新业态的新型能力建设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中国电子科技集团公司第十研究所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面向精益生产的制造过程数据流集成融合能力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四川省经济和信息化委员会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江苏省如高高压电器有限公司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基于客户需求的产品数字化开发与管理能力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武汉南华工业设备工程股份有限公司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基于两化深度融合无人船产品全生命周期创新与服务能力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湖北省经济和信息化委员会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面向产品全生命周期创新与服务的新型能力建设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安徽翰联色纺股份有限公司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基于客户订单快速稳定交付的产供销协同运营能力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面向现代化生产制造与运营管理的新型能力建设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山东景芝酒业股份有限公司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基于互联网的营销管控能力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山东省经济和信息化委员会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面向供应链管控与服务的新型能力建设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51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工业互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联网平台解决方案试点示范（12项）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工业互联网平台解决方案试点示范（12项）</w:t>
            </w: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航天云网科技发展有限责任公司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云制造支持系统应用试点示范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中国航天科工集团有限公司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平台建设系统解决方案，工业企业业务上云解决方案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北京东方国信科技股份有限公司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Cloudiip工业互联网试点示范项目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平台建设系统解决方案，工业APP供给能力提升解决方案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北京索为系统技术股份有限公司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众工业 —工业 APP 开发运行交易平台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平台建设系统解决方案，工业APP供给能力提升解决方案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长沙智能制造研究总院有限公司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基于长沙工业云的中电工业互联网平台系列解决方案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湖南省经济和信息化委员会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平台建设系统解决方案，工业企业业务上云解决方案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武汉开目信息技术股份有限公司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基于工业知识的工业APP研发与应用创新平台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湖北省经济和信息化委员会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工业APP供给能力提升解决方案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工业和信息化部电子第五研究所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工业app创新支撑与质量保障平台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工业和信息化部直属单位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工业APP供给能力提升解决方案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石化盈科信息技术有限责任公司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石油和化工工业互联网平台建设系统解决方案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中国石油化工集团有限公司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平台建设系统解决方案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富士康工业互联网股份有限公司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富士康工业互联网平台（BEACON）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平台建设系统解决方案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南京科远自动化集团股份有限公司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智慧能源大数据诊断工业互联网平台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数据采集解决方案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北京赛迪时代信息产业股份有限公司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工业互联网平台建设和企业上云解决方案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工业和信息化部直属单位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平台建设系统解决方案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爱普（福建）科技有限公司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爱普云平台IAPbox智能网关数据采集解决方案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福建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数据采集解决方案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中船黄埔文冲船舶有限公司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高端专用装备工业互联网平台试点示范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中国船舶工业集团有限公司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平台建设系统解决方案，数据采集解决方案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63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重点工业产品和设备上云试点示范（15项）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重点工业产品和设备上云试点示范（15项）</w:t>
            </w: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中国大唐集团新能源科学技术研究院有限公司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基于标准化直采和网络信息技术的新能源大数据云平台建设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中国大唐集团有限公司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通用动力设备上云，新能源设备上云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上海宝钢工业技术服务有限公司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智能钢包云平台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上海市经济和信息化委员会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高能耗设备上云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沈阳东软医疗系统有限公司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智能化医学影像设备云服务平台试点示范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辽宁省工业和信息化委员会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智能装备上云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安徽容知日新科技股份有限公司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工业装备健康智能服务试点示范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安徽省经济和信息化委员会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通用动力设备上云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中国电建集团租赁有限公司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电建机械云监管及交易服务平台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中国电力建设集团有限公司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通用动力设备上云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中国船舶重工集团海装风电股份有限公司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数采和新能源设备上云、风电机组管理和智慧风杨运维云应用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重庆市经济和信息化委员会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新能源设备上云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江苏极熵物联科技有限公司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动力设备智能服务（DbPE、CPS)云平台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通用动力设备上云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武汉重型机床集团有限公司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中国兵器工业集团有限公司工业互联云平台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中国兵器工业集团有限公司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通用动力设备上云，智能装备上云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武汉电一家网络科技有限公司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（金牛管业等）基于北斗导航卫星技术的智慧用电云管理与智能运维服务平台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湖北省经济和信息化委员会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通用动力设备上云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国网电子商务有限公司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基于国网分布式光伏云网的新能源设备上云试点示范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国家电网有限公司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新能源设备上云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广西柳工机械股份有限公司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柳工智能管家云平台项目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广西壮族自治区工业和信息化委员会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智能装备上云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中国电信集团有限公司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中国电信翼联工业互联网平台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中国电信集团有限公司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通用动力设备上云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国能日新科技股份有限公司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基于多维度预测型的新能源智能优化与综合管控系统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新能源设备上云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浙江正泰新能源开发有限公司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正泰epower智慧光储云平台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新能源设备上云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银川华信智信息技术有限公司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备值工业互联网大数据共享平台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宁夏回族自治区经济和信息化委员会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智能装备上云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78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信息物理系统（CPS）试点示范（14项）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信息物理系统（CPS）试点示范（14项）</w:t>
            </w: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工业和信息化部电子第五研究所华东分所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面向航空电子行业的信息物理系统测试验证平台建设及应用推广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信息物理系统测试验证平台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中国电子技术标准化研究院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信息物理系统共性关键技术测试验证平台建设与应用推广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工业和信息化部直属单位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信息物理系统测试验证平台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中国石油化工股份有限公司九江分公司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石化行业信息物理系统（CPS）测试实验平台试点示范项目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江西省工业和信息化委员会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信息物理系统测试验证平台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杭州西奥电梯有限公司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信息物理系统关键技术测试验证能力提升和行业验证平台建设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信息物理系统测试验证平台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联想（北京）有限公司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联想信息物理系统行业应用示范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信息物理系统行业应用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深圳华龙讯达信息技术股份有限公司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基于CPS烟草生产智能管控平台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信息物理系统行业应用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深圳市华星光电技术有限公司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华星光电二期G8.5代薄膜晶体管液晶显示器件生产线信息物理系统应用试点示范项目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信息物理系统行业应用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上海宝信软件股份有限公司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面向钢铁行业的专业性信息物理系统测试验证平台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上海市经济和信息化委员会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信息物理系统测试验证平台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中国石化镇海炼化分公司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信息物理系统在石化行业应用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中国石油化工集团有限公司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信息物理系统行业应用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中钢集团鞍山热能研究院有限公司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智能化用氧装置分析平台在炼钢行业应用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中国中钢集团有限公司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信息物理系统测试验证平台，信息物理系统行业应用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广州明珞汽车装备有限公司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面向智能柔性生产系统设计及运维的行业信息物理系统示范应用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广东省经济和信息化委员会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信息物理系统行业应用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咸阳彩虹光电科技有限公司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液晶显示面板制造信息物理系统示范应用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中国电子信息产业集团有限公司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信息物理系统行业应用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庆安集团有限公司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研发制造一体化平台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中国航空工业集团有限公司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信息物理系统行业应用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武汉船用机械有限责任公司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船海工程配套装备信息物理系统应用示范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中国船舶重工集团有限公司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信息物理系统行业应用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92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工业大数据应用服务试点示范（11项）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工业大数据应用服务试点示范（11项）</w:t>
            </w: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鸿富锦精密电子（郑州）有限公司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智能制造数字化工厂建置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河南省工业和信息化委员会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生产过程管理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浙江新安化工集团股份有限公司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基于工业互联网的有机硅大数据应用试点示范项目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生产过程管理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云南昆钢重型装备制造集团有限公司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起重机智能制造及工业大数据应用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云南省工业和信息化委员会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生产过程管理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浪潮通用软件有限公司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面向生产过程管理的工业大数据应用服务试点示范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山东省经济和信息化委员会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生产过程管理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青岛森麒麟轮胎股份有限公司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大数据推动产能转型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山东省经济和信息化委员会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生产过程管理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宁夏力成电气集团有限公司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配网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开关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设备制造信息化集成应用试点示范项目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宁夏回族自治区经济和信息化委员会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精细化能源管理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山东万腾电子科技有限公司、中国移动通信集团山东有限公司济宁分公司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面向中小制造业的工业互联网SaaS平台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山东省经济和信息化委员会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生产过程管理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浙江一鸣食品股份有限公司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基于大数据分析的智能要货项目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大数据精准营销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湖南华菱钢铁集团有限责任公司、华联云创信息科技有限公司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企业财务共享云服务平台建设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湖南省经济和信息化委员会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大数据精准营销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湖北华辰凯龙电力有限公司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电力需求侧管理系统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湖北省经济和信息化委员会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精细化能源管理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浙江晶科能源有限公司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浙江晶科能源有限公司智能工厂项目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生产过程管理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103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工业电子商务平台试点示范（14项）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工业电子商务平台试点示范（14项）</w:t>
            </w: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阿里巴巴（中国）网络技术有限公司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1688工业采销平台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浙江省经济和信息化委员会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工业电子商务服务平台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中化能源科技有限公司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壹油网电子商务平台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中国中化集团有限公司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工业电子商务服务平台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成都积微物联集团股份有限公司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积微物联CIII工业电子商务服务平台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四川省经济和信息化委员会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工业电子商务服务平台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宝钛集团有限公司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宝钛集团有限公司集采集销电子商务平台应用项目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陕西省工业和信息化厅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大企业集采集销平台服务转型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107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北京向导科技有限公司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沃库工业网（VOCOOR.COM） 智慧供应链协同制造云服务平台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工业电子商务服务平台，大企业集采集销平台服务转型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天瑞集团股份有限公司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建材行业集采集销电商平台建设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河南省工业和信息化委员会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大企业集采集销平台服务转型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中国电力建设集团有限公司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电建贸服全球供应链交易平台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中国电力建设集团有限公司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大企业集采集销平台服务转型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湖南马上银电子商务有限公司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“马上银”白银全产业链工业电子商务服务平台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湖南省经济和信息化委员会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工业电子商务服务平台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哈尔滨工业大学科软股份有限公司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黑龙江省两化融合电子商务综合服务平台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黑龙江省工业和信息化委员会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工业电子商务服务平台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迪尚集团有限公司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服装供应链一体式云服务平台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山东省经济和信息化委员会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大企业集采集销平台服务转型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乌海鸿达物资交易中心有限公司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乌海化工产业服务平台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内蒙古自治区经济和信息化委员会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工业电子商务服务平台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内蒙古煤易通科技有限公司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煤易通、煤炭交易物流大数据平台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内蒙古自治区经济和信息化委员会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工业电子商务服务平台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中钢集团洛阳耐火材料研究院有限公司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中国耐火材料工业大数据分析服务平台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中国中钢集团有限公司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工业电子商务服务平台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116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唐山冀东水泥股份有限公司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水泥行业“互联网+”供应链云平台（金隅冀东商城、阳光采购、智慧物流等三平台）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河北省工业和信息化厅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大企业集采集销平台服务转型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117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中德智能制造合作试点示范（9项）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中德智能制造合作试点示范（9项）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工业和信息化部计算机与微电子发展研究中心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中德制造业企业智能制造核心评价标准研制与互认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河北省工业和信息化厅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标准化合作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118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上海宝钢化工有限公司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基于态势感知的工业信息安全助力炭材料多基地智能运营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德国国际合作机构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产业合作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119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北京奔驰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前驱车、后驱车、新能源车智能柔性化制造工厂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北京市经济和信息化委员会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产业合作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120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菲尼克斯（南京）智能制造技术工程有限公司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工业4.0创新中心 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江苏省经济和信息化委员会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，德国国际合作机构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产业合作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121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成都安可信电子股份有限公司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中德智能制造（工业4.0）、全生命周期管理的远程监管服务平台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四川省经济和信息化委员会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产业合作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122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华晨宝马汽车有限公司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华晨宝马智能化工厂项目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辽宁省工业和信息化委员会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产业合作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123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苏州工业园区卡鲁生产技术研究院、上海博世力士乐液压及自动化有限公司、伍尔特（中国）有限公司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中德工业4.0与人工智能创新基地试点示范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德国国际合作机构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人才培养合作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124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凯盛光伏材料有限公司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年产300MW铜铟镓硒薄膜电池组件生产线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中国建材集团有限公司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产业合作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125</w:t>
            </w: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江西省木林森光电科技有限公司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木林森灯具智能化包装试点示范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江西省工业和信息化委员会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产业合作</w:t>
            </w:r>
          </w:p>
        </w:tc>
      </w:tr>
    </w:tbl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8F6"/>
    <w:rsid w:val="002578F6"/>
    <w:rsid w:val="00356CAA"/>
    <w:rsid w:val="00BB0DB0"/>
    <w:rsid w:val="00DB6CFA"/>
    <w:rsid w:val="00F70D13"/>
    <w:rsid w:val="0ABC3F0C"/>
    <w:rsid w:val="0B3D0D63"/>
    <w:rsid w:val="18D77D73"/>
    <w:rsid w:val="1C022A53"/>
    <w:rsid w:val="1C441ECE"/>
    <w:rsid w:val="1D9E4711"/>
    <w:rsid w:val="1EC73BBA"/>
    <w:rsid w:val="226253B1"/>
    <w:rsid w:val="22F160CD"/>
    <w:rsid w:val="25A666DB"/>
    <w:rsid w:val="27446ED7"/>
    <w:rsid w:val="29A961E0"/>
    <w:rsid w:val="2BA2489E"/>
    <w:rsid w:val="30C04901"/>
    <w:rsid w:val="31003447"/>
    <w:rsid w:val="31357BD8"/>
    <w:rsid w:val="31926A3D"/>
    <w:rsid w:val="32585851"/>
    <w:rsid w:val="3EA90B60"/>
    <w:rsid w:val="3FBF1355"/>
    <w:rsid w:val="4008753B"/>
    <w:rsid w:val="44AB378C"/>
    <w:rsid w:val="48821691"/>
    <w:rsid w:val="4B2315E2"/>
    <w:rsid w:val="4B784FA2"/>
    <w:rsid w:val="4BB00EFA"/>
    <w:rsid w:val="53DD64D4"/>
    <w:rsid w:val="58567682"/>
    <w:rsid w:val="58597130"/>
    <w:rsid w:val="64093E65"/>
    <w:rsid w:val="6B136085"/>
    <w:rsid w:val="72E3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1268</Words>
  <Characters>7234</Characters>
  <Lines>60</Lines>
  <Paragraphs>16</Paragraphs>
  <TotalTime>218</TotalTime>
  <ScaleCrop>false</ScaleCrop>
  <LinksUpToDate>false</LinksUpToDate>
  <CharactersWithSpaces>8486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2018-08-30T11:41:00Z</dcterms:created>
  <dc:creator>fuzw@ceprei.org</dc:creator>
  <cp:lastModifiedBy>老马识途2014</cp:lastModifiedBy>
  <cp:lastPrinted>2018-09-11T00:12:00Z</cp:lastPrinted>
  <dcterms:modified xsi:type="dcterms:W3CDTF">2020-09-10T01:44:10Z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